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1EBAC" w14:textId="77777777" w:rsidR="00616807" w:rsidRPr="00B51EDC" w:rsidRDefault="00616807" w:rsidP="0036631D">
      <w:pPr>
        <w:spacing w:after="0"/>
        <w:jc w:val="center"/>
        <w:rPr>
          <w:rFonts w:cs="Arial"/>
          <w:b/>
          <w:sz w:val="28"/>
          <w:szCs w:val="28"/>
        </w:rPr>
      </w:pPr>
      <w:r w:rsidRPr="00B51EDC">
        <w:rPr>
          <w:rFonts w:cs="Arial"/>
          <w:b/>
          <w:sz w:val="28"/>
          <w:szCs w:val="28"/>
        </w:rPr>
        <w:t>Wydawnictwo Dwie Siostry – zapowiedź wydawnicza</w:t>
      </w:r>
    </w:p>
    <w:p w14:paraId="278AE639" w14:textId="3726F6D6" w:rsidR="00616807" w:rsidRPr="00B51EDC" w:rsidRDefault="00616807" w:rsidP="0036631D">
      <w:pPr>
        <w:spacing w:after="0"/>
        <w:jc w:val="center"/>
        <w:rPr>
          <w:rFonts w:cs="Arial"/>
          <w:b/>
          <w:sz w:val="28"/>
          <w:szCs w:val="28"/>
        </w:rPr>
      </w:pPr>
      <w:r w:rsidRPr="00B51EDC">
        <w:rPr>
          <w:rFonts w:cs="Arial"/>
          <w:b/>
          <w:sz w:val="28"/>
          <w:szCs w:val="28"/>
        </w:rPr>
        <w:t xml:space="preserve">Premiera: </w:t>
      </w:r>
      <w:r w:rsidR="00297A9F" w:rsidRPr="00B51EDC">
        <w:rPr>
          <w:rFonts w:cs="Arial"/>
          <w:b/>
          <w:sz w:val="28"/>
          <w:szCs w:val="28"/>
        </w:rPr>
        <w:t>31 sierpnia</w:t>
      </w:r>
      <w:r w:rsidR="0060477B" w:rsidRPr="00B51EDC">
        <w:rPr>
          <w:rFonts w:cs="Arial"/>
          <w:b/>
          <w:sz w:val="28"/>
          <w:szCs w:val="28"/>
        </w:rPr>
        <w:t xml:space="preserve"> 20</w:t>
      </w:r>
      <w:r w:rsidR="003F76AE" w:rsidRPr="00B51EDC">
        <w:rPr>
          <w:rFonts w:cs="Arial"/>
          <w:b/>
          <w:sz w:val="28"/>
          <w:szCs w:val="28"/>
        </w:rPr>
        <w:t>2</w:t>
      </w:r>
      <w:r w:rsidR="004E7973" w:rsidRPr="00B51EDC">
        <w:rPr>
          <w:rFonts w:cs="Arial"/>
          <w:b/>
          <w:sz w:val="28"/>
          <w:szCs w:val="28"/>
        </w:rPr>
        <w:t>2</w:t>
      </w:r>
    </w:p>
    <w:p w14:paraId="3BB4E6E7" w14:textId="77777777" w:rsidR="00AD5D07" w:rsidRPr="0047623F" w:rsidRDefault="00AD5D07" w:rsidP="00AD5D07">
      <w:pPr>
        <w:spacing w:after="0"/>
        <w:jc w:val="both"/>
        <w:rPr>
          <w:rFonts w:cs="Arial"/>
          <w:b/>
          <w:sz w:val="28"/>
          <w:szCs w:val="28"/>
          <w:highlight w:val="yellow"/>
        </w:rPr>
      </w:pPr>
    </w:p>
    <w:p w14:paraId="39A25872" w14:textId="3AB1D1D3" w:rsidR="00616807" w:rsidRPr="00925319" w:rsidRDefault="00093C2A" w:rsidP="0036631D">
      <w:pPr>
        <w:spacing w:after="0"/>
        <w:jc w:val="both"/>
        <w:rPr>
          <w:rFonts w:cs="Arial"/>
          <w:b/>
          <w:sz w:val="28"/>
        </w:rPr>
      </w:pPr>
      <w:r w:rsidRPr="00925319">
        <w:rPr>
          <w:rFonts w:cs="Arial"/>
          <w:b/>
          <w:sz w:val="28"/>
        </w:rPr>
        <w:t>Z miasta do miasta. Historie z cztere</w:t>
      </w:r>
      <w:r w:rsidR="00925319" w:rsidRPr="00925319">
        <w:rPr>
          <w:rFonts w:cs="Arial"/>
          <w:b/>
          <w:sz w:val="28"/>
        </w:rPr>
        <w:t>c</w:t>
      </w:r>
      <w:r w:rsidRPr="00925319">
        <w:rPr>
          <w:rFonts w:cs="Arial"/>
          <w:b/>
          <w:sz w:val="28"/>
        </w:rPr>
        <w:t>h stron świata</w:t>
      </w:r>
    </w:p>
    <w:p w14:paraId="23A7A9B1" w14:textId="081DF44A" w:rsidR="008B7B2B" w:rsidRPr="00B51EDC" w:rsidRDefault="008B7B2B" w:rsidP="0036631D">
      <w:pPr>
        <w:spacing w:after="0"/>
        <w:jc w:val="both"/>
        <w:rPr>
          <w:rFonts w:cs="Arial"/>
          <w:sz w:val="24"/>
          <w:szCs w:val="24"/>
        </w:rPr>
      </w:pPr>
      <w:r w:rsidRPr="00B51EDC">
        <w:rPr>
          <w:rFonts w:cs="Arial"/>
          <w:sz w:val="24"/>
          <w:szCs w:val="24"/>
        </w:rPr>
        <w:t>tekst:</w:t>
      </w:r>
      <w:r w:rsidR="00C15D94" w:rsidRPr="00B51EDC">
        <w:rPr>
          <w:b/>
          <w:bCs/>
          <w:sz w:val="24"/>
          <w:szCs w:val="24"/>
        </w:rPr>
        <w:t xml:space="preserve"> </w:t>
      </w:r>
      <w:r w:rsidR="00B51EDC" w:rsidRPr="00B51EDC">
        <w:rPr>
          <w:sz w:val="24"/>
          <w:szCs w:val="24"/>
        </w:rPr>
        <w:t>Michał Strzałkowski</w:t>
      </w:r>
    </w:p>
    <w:p w14:paraId="62654BB1" w14:textId="1703CF2A" w:rsidR="004C3601" w:rsidRPr="0047623F" w:rsidRDefault="00463DA7" w:rsidP="005A3A38">
      <w:pPr>
        <w:spacing w:after="0"/>
        <w:jc w:val="both"/>
        <w:rPr>
          <w:rFonts w:cs="Arial"/>
          <w:sz w:val="10"/>
          <w:szCs w:val="10"/>
          <w:highlight w:val="yellow"/>
        </w:rPr>
      </w:pPr>
      <w:r w:rsidRPr="00B51EDC">
        <w:rPr>
          <w:rFonts w:cs="Arial"/>
          <w:sz w:val="24"/>
          <w:szCs w:val="24"/>
        </w:rPr>
        <w:t xml:space="preserve">ilustracje: </w:t>
      </w:r>
      <w:r w:rsidR="00B51EDC" w:rsidRPr="00B51EDC">
        <w:rPr>
          <w:rFonts w:cs="Arial"/>
          <w:sz w:val="24"/>
          <w:szCs w:val="24"/>
        </w:rPr>
        <w:t>Łukasz Majewski</w:t>
      </w:r>
    </w:p>
    <w:p w14:paraId="536F4CBE" w14:textId="25AA72D3" w:rsidR="004C3601" w:rsidRPr="0047623F" w:rsidRDefault="005A3A38" w:rsidP="00B764BE">
      <w:pPr>
        <w:spacing w:after="0"/>
        <w:jc w:val="both"/>
        <w:rPr>
          <w:rFonts w:cs="Arial"/>
          <w:sz w:val="10"/>
          <w:szCs w:val="10"/>
          <w:highlight w:val="yellow"/>
        </w:rPr>
      </w:pPr>
      <w:r>
        <w:rPr>
          <w:rFonts w:cs="Arial"/>
          <w:sz w:val="24"/>
          <w:szCs w:val="24"/>
          <w:highlight w:val="yellow"/>
        </w:rPr>
        <w:pict w14:anchorId="590146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6pt;height:282.6pt">
            <v:imagedata r:id="rId10" o:title="z_miasta_do_miasta_RGB"/>
          </v:shape>
        </w:pict>
      </w:r>
    </w:p>
    <w:p w14:paraId="6FE00616" w14:textId="04A30D78" w:rsidR="00616807" w:rsidRPr="006F6E10" w:rsidRDefault="00616807" w:rsidP="00EA6C56">
      <w:pPr>
        <w:spacing w:after="0"/>
        <w:jc w:val="both"/>
        <w:rPr>
          <w:rFonts w:cs="Arial"/>
          <w:sz w:val="24"/>
        </w:rPr>
      </w:pPr>
      <w:r w:rsidRPr="006F6E10">
        <w:rPr>
          <w:rFonts w:cs="Arial"/>
          <w:sz w:val="24"/>
        </w:rPr>
        <w:t xml:space="preserve">Przedział wiekowy: </w:t>
      </w:r>
      <w:r w:rsidR="006F6E10" w:rsidRPr="006F6E10">
        <w:rPr>
          <w:rFonts w:cs="Arial"/>
          <w:sz w:val="24"/>
        </w:rPr>
        <w:t>8</w:t>
      </w:r>
      <w:r w:rsidR="00DA4CEC" w:rsidRPr="006F6E10">
        <w:rPr>
          <w:rFonts w:cs="Arial"/>
          <w:sz w:val="24"/>
        </w:rPr>
        <w:t>+</w:t>
      </w:r>
    </w:p>
    <w:p w14:paraId="060BE1D7" w14:textId="1773B0B5" w:rsidR="00EA6C56" w:rsidRPr="006F6E10" w:rsidRDefault="00FF3749" w:rsidP="00EA6C56">
      <w:pPr>
        <w:spacing w:after="0"/>
        <w:rPr>
          <w:rFonts w:cs="Arial"/>
          <w:sz w:val="24"/>
        </w:rPr>
      </w:pPr>
      <w:r w:rsidRPr="006F6E10">
        <w:rPr>
          <w:rFonts w:cs="Arial"/>
          <w:sz w:val="24"/>
        </w:rPr>
        <w:t xml:space="preserve">ISBN </w:t>
      </w:r>
      <w:r w:rsidR="00EA6C56" w:rsidRPr="006F6E10">
        <w:rPr>
          <w:rFonts w:cs="Arial"/>
          <w:sz w:val="24"/>
        </w:rPr>
        <w:t>978-83-8150-035-7</w:t>
      </w:r>
    </w:p>
    <w:p w14:paraId="11277B81" w14:textId="43CCDE8E" w:rsidR="00616807" w:rsidRPr="006F6E10" w:rsidRDefault="00ED6F1F" w:rsidP="00EA6C56">
      <w:pPr>
        <w:spacing w:after="0"/>
        <w:rPr>
          <w:rFonts w:cs="Arial"/>
          <w:sz w:val="24"/>
        </w:rPr>
      </w:pPr>
      <w:r w:rsidRPr="006F6E10">
        <w:rPr>
          <w:rFonts w:cs="Arial"/>
          <w:sz w:val="24"/>
        </w:rPr>
        <w:t>Format:</w:t>
      </w:r>
      <w:r w:rsidR="00896361" w:rsidRPr="006F6E10">
        <w:rPr>
          <w:rFonts w:cs="Arial"/>
          <w:sz w:val="24"/>
        </w:rPr>
        <w:t xml:space="preserve"> </w:t>
      </w:r>
      <w:r w:rsidR="006F6E10" w:rsidRPr="006F6E10">
        <w:rPr>
          <w:rFonts w:cs="Arial"/>
          <w:sz w:val="24"/>
        </w:rPr>
        <w:t>20</w:t>
      </w:r>
      <w:r w:rsidR="00463DA7" w:rsidRPr="006F6E10">
        <w:rPr>
          <w:rFonts w:cs="Arial"/>
          <w:sz w:val="24"/>
        </w:rPr>
        <w:t xml:space="preserve"> x </w:t>
      </w:r>
      <w:r w:rsidR="006F6E10" w:rsidRPr="006F6E10">
        <w:rPr>
          <w:rFonts w:cs="Arial"/>
          <w:sz w:val="24"/>
        </w:rPr>
        <w:t>25</w:t>
      </w:r>
      <w:r w:rsidR="00896361" w:rsidRPr="006F6E10">
        <w:rPr>
          <w:rFonts w:cs="Arial"/>
          <w:sz w:val="24"/>
        </w:rPr>
        <w:t xml:space="preserve"> cm</w:t>
      </w:r>
    </w:p>
    <w:p w14:paraId="32B9ACC7" w14:textId="77777777" w:rsidR="00616807" w:rsidRPr="006A213B" w:rsidRDefault="00840CB1" w:rsidP="00EA6C56">
      <w:pPr>
        <w:spacing w:after="0"/>
        <w:jc w:val="both"/>
        <w:rPr>
          <w:rFonts w:cs="Arial"/>
          <w:sz w:val="24"/>
        </w:rPr>
      </w:pPr>
      <w:r w:rsidRPr="006A213B">
        <w:rPr>
          <w:rFonts w:cs="Arial"/>
          <w:sz w:val="24"/>
        </w:rPr>
        <w:t>Oprawa twarda</w:t>
      </w:r>
    </w:p>
    <w:p w14:paraId="182616E2" w14:textId="59BFD266" w:rsidR="00616807" w:rsidRPr="006A213B" w:rsidRDefault="00616807" w:rsidP="00EA6C56">
      <w:pPr>
        <w:spacing w:after="0"/>
        <w:jc w:val="both"/>
        <w:rPr>
          <w:rFonts w:cs="Arial"/>
          <w:sz w:val="24"/>
        </w:rPr>
      </w:pPr>
      <w:r w:rsidRPr="006A213B">
        <w:rPr>
          <w:rFonts w:cs="Arial"/>
          <w:sz w:val="24"/>
        </w:rPr>
        <w:t xml:space="preserve">Objętość: </w:t>
      </w:r>
      <w:r w:rsidR="006A213B" w:rsidRPr="006A213B">
        <w:rPr>
          <w:rFonts w:cs="Arial"/>
          <w:sz w:val="24"/>
        </w:rPr>
        <w:t>104</w:t>
      </w:r>
      <w:r w:rsidR="00285029" w:rsidRPr="006A213B">
        <w:rPr>
          <w:rFonts w:cs="Arial"/>
          <w:sz w:val="24"/>
        </w:rPr>
        <w:t xml:space="preserve"> </w:t>
      </w:r>
      <w:r w:rsidR="00DA4CEC" w:rsidRPr="006A213B">
        <w:rPr>
          <w:rFonts w:cs="Arial"/>
          <w:sz w:val="24"/>
        </w:rPr>
        <w:t>stron</w:t>
      </w:r>
      <w:r w:rsidR="00463DA7" w:rsidRPr="006A213B">
        <w:rPr>
          <w:rFonts w:cs="Arial"/>
          <w:sz w:val="24"/>
        </w:rPr>
        <w:t>y</w:t>
      </w:r>
    </w:p>
    <w:p w14:paraId="084897D3" w14:textId="25AEDFEB" w:rsidR="00616807" w:rsidRPr="004E7973" w:rsidRDefault="00616807" w:rsidP="00EA6C56">
      <w:pPr>
        <w:spacing w:after="0"/>
        <w:jc w:val="both"/>
        <w:rPr>
          <w:rFonts w:cs="Arial"/>
          <w:sz w:val="24"/>
        </w:rPr>
      </w:pPr>
      <w:r w:rsidRPr="004E7973">
        <w:rPr>
          <w:rFonts w:cs="Arial"/>
          <w:sz w:val="24"/>
        </w:rPr>
        <w:t>Termin wydania:</w:t>
      </w:r>
      <w:r w:rsidR="00463DA7" w:rsidRPr="004E7973">
        <w:rPr>
          <w:rFonts w:cs="Arial"/>
          <w:sz w:val="24"/>
        </w:rPr>
        <w:t xml:space="preserve"> </w:t>
      </w:r>
      <w:r w:rsidR="004E7973" w:rsidRPr="004E7973">
        <w:rPr>
          <w:rFonts w:cs="Arial"/>
          <w:sz w:val="24"/>
        </w:rPr>
        <w:t>31</w:t>
      </w:r>
      <w:r w:rsidRPr="004E7973">
        <w:rPr>
          <w:rFonts w:cs="Arial"/>
          <w:sz w:val="24"/>
        </w:rPr>
        <w:t xml:space="preserve"> </w:t>
      </w:r>
      <w:r w:rsidR="004E7973" w:rsidRPr="004E7973">
        <w:rPr>
          <w:rFonts w:cs="Arial"/>
          <w:sz w:val="24"/>
        </w:rPr>
        <w:t>sierpnia</w:t>
      </w:r>
      <w:r w:rsidR="0060477B" w:rsidRPr="004E7973">
        <w:rPr>
          <w:rFonts w:cs="Arial"/>
          <w:sz w:val="24"/>
        </w:rPr>
        <w:t xml:space="preserve"> 20</w:t>
      </w:r>
      <w:r w:rsidR="00781341" w:rsidRPr="004E7973">
        <w:rPr>
          <w:rFonts w:cs="Arial"/>
          <w:sz w:val="24"/>
        </w:rPr>
        <w:t>2</w:t>
      </w:r>
      <w:r w:rsidR="004E7973" w:rsidRPr="004E7973">
        <w:rPr>
          <w:rFonts w:cs="Arial"/>
          <w:sz w:val="24"/>
        </w:rPr>
        <w:t>2</w:t>
      </w:r>
    </w:p>
    <w:p w14:paraId="5583D191" w14:textId="40D39308" w:rsidR="00381118" w:rsidRPr="004E7973" w:rsidRDefault="00616807" w:rsidP="00EA6C56">
      <w:pPr>
        <w:spacing w:after="0"/>
        <w:rPr>
          <w:rFonts w:cs="Arial"/>
          <w:sz w:val="24"/>
        </w:rPr>
      </w:pPr>
      <w:r w:rsidRPr="004E7973">
        <w:rPr>
          <w:rFonts w:cs="Arial"/>
          <w:sz w:val="24"/>
        </w:rPr>
        <w:t xml:space="preserve">Cena: </w:t>
      </w:r>
      <w:r w:rsidR="004E7973" w:rsidRPr="004E7973">
        <w:rPr>
          <w:rFonts w:cs="Arial"/>
          <w:sz w:val="24"/>
        </w:rPr>
        <w:t>4</w:t>
      </w:r>
      <w:r w:rsidR="008A1875" w:rsidRPr="004E7973">
        <w:rPr>
          <w:rFonts w:cs="Arial"/>
          <w:sz w:val="24"/>
        </w:rPr>
        <w:t>9</w:t>
      </w:r>
      <w:r w:rsidR="00DE3BFA" w:rsidRPr="004E7973">
        <w:rPr>
          <w:rFonts w:cs="Arial"/>
          <w:sz w:val="24"/>
        </w:rPr>
        <w:t>,90</w:t>
      </w:r>
      <w:r w:rsidR="00352197" w:rsidRPr="004E7973">
        <w:rPr>
          <w:rFonts w:cs="Arial"/>
          <w:sz w:val="24"/>
        </w:rPr>
        <w:t xml:space="preserve"> </w:t>
      </w:r>
      <w:r w:rsidRPr="004E7973">
        <w:rPr>
          <w:rFonts w:cs="Arial"/>
          <w:sz w:val="24"/>
        </w:rPr>
        <w:t xml:space="preserve">zł (w tym </w:t>
      </w:r>
      <w:r w:rsidR="00DA4CEC" w:rsidRPr="004E7973">
        <w:rPr>
          <w:rFonts w:cs="Arial"/>
          <w:sz w:val="24"/>
        </w:rPr>
        <w:t>5</w:t>
      </w:r>
      <w:r w:rsidRPr="004E7973">
        <w:rPr>
          <w:rFonts w:cs="Arial"/>
          <w:sz w:val="24"/>
        </w:rPr>
        <w:t>% VAT)</w:t>
      </w:r>
    </w:p>
    <w:p w14:paraId="1B6AC32F" w14:textId="69CE9B51" w:rsidR="00B60ED6" w:rsidRPr="006F6E10" w:rsidRDefault="00B60ED6" w:rsidP="006F6E10">
      <w:pPr>
        <w:spacing w:after="0"/>
        <w:jc w:val="both"/>
        <w:rPr>
          <w:rFonts w:cs="Arial"/>
          <w:sz w:val="24"/>
        </w:rPr>
      </w:pPr>
    </w:p>
    <w:p w14:paraId="74C77B21" w14:textId="287AD7DA" w:rsidR="0021393D" w:rsidRPr="0021393D" w:rsidRDefault="0021393D" w:rsidP="0021393D">
      <w:pPr>
        <w:spacing w:after="0"/>
        <w:jc w:val="both"/>
        <w:rPr>
          <w:rFonts w:cs="Arial"/>
          <w:b/>
          <w:bCs/>
          <w:sz w:val="24"/>
        </w:rPr>
      </w:pPr>
      <w:r w:rsidRPr="0021393D">
        <w:rPr>
          <w:rFonts w:cs="Arial"/>
          <w:b/>
          <w:bCs/>
          <w:sz w:val="24"/>
        </w:rPr>
        <w:t xml:space="preserve">Pełna informacji, ciekawostek i anegdot </w:t>
      </w:r>
      <w:r>
        <w:rPr>
          <w:rFonts w:cs="Arial"/>
          <w:b/>
          <w:bCs/>
          <w:sz w:val="24"/>
        </w:rPr>
        <w:t xml:space="preserve">książka o </w:t>
      </w:r>
      <w:r w:rsidR="002F5693">
        <w:rPr>
          <w:rFonts w:cs="Arial"/>
          <w:b/>
          <w:bCs/>
          <w:sz w:val="24"/>
        </w:rPr>
        <w:t>wyjątkowych</w:t>
      </w:r>
      <w:r w:rsidRPr="0021393D">
        <w:rPr>
          <w:rFonts w:cs="Arial"/>
          <w:b/>
          <w:bCs/>
          <w:sz w:val="24"/>
        </w:rPr>
        <w:t xml:space="preserve"> miastach, miasteczkach i metropoliach z całego świata.</w:t>
      </w:r>
    </w:p>
    <w:p w14:paraId="758CD29F" w14:textId="77777777" w:rsidR="00F30475" w:rsidRDefault="00F30475" w:rsidP="006F6E10">
      <w:pPr>
        <w:spacing w:after="0"/>
        <w:jc w:val="both"/>
        <w:rPr>
          <w:rFonts w:cs="Arial"/>
          <w:sz w:val="24"/>
          <w:highlight w:val="yellow"/>
        </w:rPr>
      </w:pPr>
    </w:p>
    <w:p w14:paraId="6CADFE50" w14:textId="416BFC55" w:rsidR="00F30475" w:rsidRDefault="00F30475" w:rsidP="006F6E10">
      <w:pPr>
        <w:spacing w:after="0"/>
        <w:jc w:val="both"/>
        <w:rPr>
          <w:rFonts w:cs="Arial"/>
          <w:sz w:val="24"/>
        </w:rPr>
      </w:pPr>
      <w:r w:rsidRPr="00F30475">
        <w:rPr>
          <w:rFonts w:cs="Arial"/>
          <w:sz w:val="24"/>
        </w:rPr>
        <w:t>Pnące się w niebo i ukryte pod ziemią. Rojące się od ludzi i opuszczone.</w:t>
      </w:r>
      <w:r>
        <w:rPr>
          <w:rFonts w:cs="Arial"/>
          <w:sz w:val="24"/>
        </w:rPr>
        <w:t xml:space="preserve"> </w:t>
      </w:r>
      <w:r w:rsidRPr="00F30475">
        <w:rPr>
          <w:rFonts w:cs="Arial"/>
          <w:sz w:val="24"/>
        </w:rPr>
        <w:t>Ekologiczne i tonące w śmieciach. Rozległe i liczące tylko kilka domów.</w:t>
      </w:r>
      <w:r>
        <w:rPr>
          <w:rFonts w:cs="Arial"/>
          <w:sz w:val="24"/>
        </w:rPr>
        <w:t xml:space="preserve"> </w:t>
      </w:r>
      <w:r w:rsidRPr="00F30475">
        <w:rPr>
          <w:rFonts w:cs="Arial"/>
          <w:sz w:val="24"/>
        </w:rPr>
        <w:t>W dżungli</w:t>
      </w:r>
      <w:r>
        <w:rPr>
          <w:rFonts w:cs="Arial"/>
          <w:sz w:val="24"/>
        </w:rPr>
        <w:t xml:space="preserve"> i</w:t>
      </w:r>
      <w:r w:rsidRPr="00F30475">
        <w:rPr>
          <w:rFonts w:cs="Arial"/>
          <w:sz w:val="24"/>
        </w:rPr>
        <w:t xml:space="preserve"> na pustyni</w:t>
      </w:r>
      <w:r>
        <w:rPr>
          <w:rFonts w:cs="Arial"/>
          <w:sz w:val="24"/>
        </w:rPr>
        <w:t>.</w:t>
      </w:r>
      <w:r w:rsidRPr="00F30475">
        <w:rPr>
          <w:rFonts w:cs="Arial"/>
          <w:sz w:val="24"/>
        </w:rPr>
        <w:t xml:space="preserve"> </w:t>
      </w:r>
      <w:r>
        <w:rPr>
          <w:rFonts w:cs="Arial"/>
          <w:sz w:val="24"/>
        </w:rPr>
        <w:t>N</w:t>
      </w:r>
      <w:r w:rsidRPr="00F30475">
        <w:rPr>
          <w:rFonts w:cs="Arial"/>
          <w:sz w:val="24"/>
        </w:rPr>
        <w:t>ad oceanem i za kołem podbiegunowym.</w:t>
      </w:r>
    </w:p>
    <w:p w14:paraId="7B890FAB" w14:textId="77777777" w:rsidR="00F30475" w:rsidRDefault="00F30475" w:rsidP="006F6E10">
      <w:pPr>
        <w:spacing w:after="0"/>
        <w:jc w:val="both"/>
        <w:rPr>
          <w:rFonts w:cs="Arial"/>
          <w:sz w:val="24"/>
        </w:rPr>
      </w:pPr>
    </w:p>
    <w:p w14:paraId="7165D5B2" w14:textId="47309CF0" w:rsidR="00F30475" w:rsidRDefault="00F30475" w:rsidP="006F6E10">
      <w:pPr>
        <w:spacing w:after="0"/>
        <w:jc w:val="both"/>
        <w:rPr>
          <w:rFonts w:cs="Arial"/>
          <w:sz w:val="24"/>
        </w:rPr>
      </w:pPr>
      <w:r>
        <w:rPr>
          <w:rFonts w:cs="Arial"/>
          <w:sz w:val="24"/>
        </w:rPr>
        <w:t>Miasta.</w:t>
      </w:r>
    </w:p>
    <w:p w14:paraId="1423C262" w14:textId="77777777" w:rsidR="00F30475" w:rsidRDefault="00F30475" w:rsidP="006F6E10">
      <w:pPr>
        <w:spacing w:after="0"/>
        <w:jc w:val="both"/>
        <w:rPr>
          <w:rFonts w:cs="Arial"/>
          <w:sz w:val="24"/>
        </w:rPr>
      </w:pPr>
    </w:p>
    <w:p w14:paraId="3E5ED7DD" w14:textId="20C7CDB3" w:rsidR="00F30475" w:rsidRDefault="00F30475" w:rsidP="00E455F9">
      <w:pPr>
        <w:spacing w:after="0"/>
        <w:jc w:val="both"/>
        <w:rPr>
          <w:rFonts w:cs="Arial"/>
          <w:sz w:val="24"/>
        </w:rPr>
      </w:pPr>
      <w:r w:rsidRPr="00F30475">
        <w:rPr>
          <w:rFonts w:cs="Arial"/>
          <w:sz w:val="24"/>
        </w:rPr>
        <w:lastRenderedPageBreak/>
        <w:t>Żyje w nich ponad połowa ludzkości</w:t>
      </w:r>
      <w:r>
        <w:rPr>
          <w:rFonts w:cs="Arial"/>
          <w:sz w:val="24"/>
        </w:rPr>
        <w:t>, ale</w:t>
      </w:r>
      <w:r w:rsidRPr="00F30475">
        <w:rPr>
          <w:rFonts w:cs="Arial"/>
          <w:sz w:val="24"/>
        </w:rPr>
        <w:t xml:space="preserve"> każde jest wyjątkowe. Sprawdźcie, w którym grasują gangi pawianów i które ma kształt samolotu. </w:t>
      </w:r>
      <w:r w:rsidRPr="000D7F25">
        <w:rPr>
          <w:rFonts w:cs="Arial"/>
          <w:sz w:val="24"/>
        </w:rPr>
        <w:t>W którym</w:t>
      </w:r>
      <w:r w:rsidRPr="00F30475">
        <w:rPr>
          <w:rFonts w:cs="Arial"/>
          <w:sz w:val="24"/>
        </w:rPr>
        <w:t xml:space="preserve"> domy mają </w:t>
      </w:r>
      <w:r w:rsidRPr="000D7F25">
        <w:rPr>
          <w:rFonts w:cs="Arial"/>
          <w:sz w:val="24"/>
        </w:rPr>
        <w:t xml:space="preserve">koła i w którym kursują </w:t>
      </w:r>
      <w:r w:rsidRPr="00F30475">
        <w:rPr>
          <w:rFonts w:cs="Arial"/>
          <w:sz w:val="24"/>
        </w:rPr>
        <w:t>kolejki linowe. Które jest najbardziej</w:t>
      </w:r>
      <w:r w:rsidR="007B070D" w:rsidRPr="00627CD3">
        <w:rPr>
          <w:rFonts w:cs="Arial"/>
          <w:sz w:val="24"/>
        </w:rPr>
        <w:t xml:space="preserve"> </w:t>
      </w:r>
      <w:r w:rsidRPr="00F30475">
        <w:rPr>
          <w:rFonts w:cs="Arial"/>
          <w:sz w:val="24"/>
        </w:rPr>
        <w:t>zakorkowane, a które – pokawałkowane granicami</w:t>
      </w:r>
      <w:r w:rsidRPr="00627CD3">
        <w:rPr>
          <w:rFonts w:cs="Arial"/>
          <w:sz w:val="24"/>
        </w:rPr>
        <w:t xml:space="preserve"> jak szwajcarski ser</w:t>
      </w:r>
      <w:r w:rsidRPr="00F30475">
        <w:rPr>
          <w:rFonts w:cs="Arial"/>
          <w:sz w:val="24"/>
        </w:rPr>
        <w:t xml:space="preserve">. Które słynie z najstromszej ulicy na świecie </w:t>
      </w:r>
      <w:r w:rsidR="000D7F25">
        <w:rPr>
          <w:rFonts w:cs="Arial"/>
          <w:sz w:val="24"/>
        </w:rPr>
        <w:t>i</w:t>
      </w:r>
      <w:r w:rsidRPr="00F30475">
        <w:rPr>
          <w:rFonts w:cs="Arial"/>
          <w:sz w:val="24"/>
        </w:rPr>
        <w:t xml:space="preserve"> które znalazło się na dnie morza.</w:t>
      </w:r>
    </w:p>
    <w:p w14:paraId="2C2B136F" w14:textId="77777777" w:rsidR="005A3A38" w:rsidRPr="00E455F9" w:rsidRDefault="005A3A38" w:rsidP="00E455F9">
      <w:pPr>
        <w:spacing w:after="0"/>
        <w:jc w:val="both"/>
        <w:rPr>
          <w:rFonts w:cs="Arial"/>
          <w:sz w:val="24"/>
        </w:rPr>
      </w:pPr>
    </w:p>
    <w:p w14:paraId="45836C91" w14:textId="1A44B2B2" w:rsidR="007B070D" w:rsidRPr="005A3A38" w:rsidRDefault="00627CD3" w:rsidP="005A3A38">
      <w:pPr>
        <w:spacing w:after="0"/>
        <w:jc w:val="both"/>
        <w:rPr>
          <w:rFonts w:cs="Arial"/>
          <w:sz w:val="24"/>
        </w:rPr>
      </w:pPr>
      <w:r w:rsidRPr="005A3A38">
        <w:rPr>
          <w:rFonts w:cs="Arial"/>
          <w:sz w:val="24"/>
        </w:rPr>
        <w:t>Ta książka zabierze was do ponad</w:t>
      </w:r>
      <w:r w:rsidR="00553BCE" w:rsidRPr="005A3A38">
        <w:rPr>
          <w:rFonts w:cs="Arial"/>
          <w:sz w:val="24"/>
        </w:rPr>
        <w:t xml:space="preserve"> 40</w:t>
      </w:r>
      <w:r w:rsidR="006B35F6" w:rsidRPr="005A3A38">
        <w:rPr>
          <w:rFonts w:cs="Arial"/>
          <w:sz w:val="24"/>
        </w:rPr>
        <w:t xml:space="preserve"> miast</w:t>
      </w:r>
      <w:r w:rsidR="00553BCE" w:rsidRPr="005A3A38">
        <w:rPr>
          <w:rFonts w:cs="Arial"/>
          <w:sz w:val="24"/>
        </w:rPr>
        <w:t xml:space="preserve"> z całego świata</w:t>
      </w:r>
      <w:r w:rsidR="00D3559D" w:rsidRPr="005A3A38">
        <w:rPr>
          <w:rFonts w:cs="Arial"/>
          <w:sz w:val="24"/>
        </w:rPr>
        <w:t xml:space="preserve"> i pomoże zrozumieć, czym właściwie jest miasto</w:t>
      </w:r>
      <w:r w:rsidRPr="005A3A38">
        <w:rPr>
          <w:rFonts w:cs="Arial"/>
          <w:sz w:val="24"/>
        </w:rPr>
        <w:t>.</w:t>
      </w:r>
      <w:r w:rsidR="007B070D" w:rsidRPr="005A3A38">
        <w:rPr>
          <w:rFonts w:cs="Arial"/>
          <w:sz w:val="24"/>
        </w:rPr>
        <w:t xml:space="preserve"> </w:t>
      </w:r>
      <w:r w:rsidRPr="005A3A38">
        <w:rPr>
          <w:rFonts w:cs="Arial"/>
          <w:sz w:val="24"/>
        </w:rPr>
        <w:t>D</w:t>
      </w:r>
      <w:r w:rsidR="007B070D" w:rsidRPr="005A3A38">
        <w:rPr>
          <w:rFonts w:cs="Arial"/>
          <w:sz w:val="24"/>
        </w:rPr>
        <w:t>owiecie się</w:t>
      </w:r>
      <w:r w:rsidRPr="005A3A38">
        <w:rPr>
          <w:rFonts w:cs="Arial"/>
          <w:sz w:val="24"/>
        </w:rPr>
        <w:t xml:space="preserve"> z niej</w:t>
      </w:r>
      <w:r w:rsidR="00B4058D" w:rsidRPr="005A3A38">
        <w:rPr>
          <w:rFonts w:cs="Arial"/>
          <w:sz w:val="24"/>
        </w:rPr>
        <w:t>,</w:t>
      </w:r>
      <w:r w:rsidR="00553BCE" w:rsidRPr="005A3A38">
        <w:rPr>
          <w:rFonts w:cs="Arial"/>
          <w:sz w:val="24"/>
        </w:rPr>
        <w:t xml:space="preserve"> na jak wiele sposobów projektuje</w:t>
      </w:r>
      <w:r w:rsidRPr="005A3A38">
        <w:rPr>
          <w:rFonts w:cs="Arial"/>
          <w:sz w:val="24"/>
        </w:rPr>
        <w:t xml:space="preserve"> się miasta</w:t>
      </w:r>
      <w:r w:rsidR="00553BCE" w:rsidRPr="005A3A38">
        <w:rPr>
          <w:rFonts w:cs="Arial"/>
          <w:sz w:val="24"/>
        </w:rPr>
        <w:t xml:space="preserve">, mieszka w nich i organizuje przestrzeń. </w:t>
      </w:r>
      <w:r w:rsidR="00B4058D" w:rsidRPr="005A3A38">
        <w:rPr>
          <w:rFonts w:cs="Arial"/>
          <w:sz w:val="24"/>
        </w:rPr>
        <w:t>Przeczytacie</w:t>
      </w:r>
      <w:r w:rsidRPr="005A3A38">
        <w:rPr>
          <w:rFonts w:cs="Arial"/>
          <w:sz w:val="24"/>
        </w:rPr>
        <w:t xml:space="preserve"> </w:t>
      </w:r>
      <w:r w:rsidR="00B4058D" w:rsidRPr="005A3A38">
        <w:rPr>
          <w:rFonts w:cs="Arial"/>
          <w:sz w:val="24"/>
        </w:rPr>
        <w:t>o</w:t>
      </w:r>
      <w:r w:rsidR="00553BCE" w:rsidRPr="005A3A38">
        <w:rPr>
          <w:rFonts w:cs="Arial"/>
          <w:sz w:val="24"/>
        </w:rPr>
        <w:t xml:space="preserve"> miejskich środkach transportu, zwierzętach żyjących w miastach, miastach w mieście, </w:t>
      </w:r>
      <w:r w:rsidR="00A37114" w:rsidRPr="005A3A38">
        <w:rPr>
          <w:rFonts w:cs="Arial"/>
          <w:sz w:val="24"/>
        </w:rPr>
        <w:t xml:space="preserve">zaginionych miastach, </w:t>
      </w:r>
      <w:r w:rsidR="00553BCE" w:rsidRPr="005A3A38">
        <w:rPr>
          <w:rFonts w:cs="Arial"/>
          <w:sz w:val="24"/>
        </w:rPr>
        <w:t>miastach widmach i wielu innych fascynujących miejskich sprawach.</w:t>
      </w:r>
      <w:r w:rsidR="007A090C" w:rsidRPr="005A3A38">
        <w:rPr>
          <w:rFonts w:cs="Arial"/>
          <w:sz w:val="24"/>
        </w:rPr>
        <w:t xml:space="preserve"> </w:t>
      </w:r>
    </w:p>
    <w:p w14:paraId="50334423" w14:textId="77777777" w:rsidR="007D1CCB" w:rsidRPr="00D3559D" w:rsidRDefault="007D1CCB" w:rsidP="00934AA6">
      <w:pPr>
        <w:autoSpaceDE w:val="0"/>
        <w:autoSpaceDN w:val="0"/>
        <w:adjustRightInd w:val="0"/>
        <w:rPr>
          <w:rFonts w:cs="Arial"/>
          <w:sz w:val="24"/>
        </w:rPr>
      </w:pPr>
    </w:p>
    <w:p w14:paraId="0393D430" w14:textId="3DA3082C" w:rsidR="00F67D0C" w:rsidRPr="00F67D0C" w:rsidRDefault="006F6E10" w:rsidP="00F67D0C">
      <w:pPr>
        <w:spacing w:after="0"/>
        <w:jc w:val="both"/>
        <w:rPr>
          <w:rFonts w:cs="Arial"/>
          <w:sz w:val="24"/>
        </w:rPr>
      </w:pPr>
      <w:r w:rsidRPr="00D3559D">
        <w:rPr>
          <w:rFonts w:cs="Arial"/>
          <w:b/>
          <w:bCs/>
          <w:sz w:val="24"/>
        </w:rPr>
        <w:t>Michał Strzałkowski</w:t>
      </w:r>
      <w:r w:rsidR="001C5126" w:rsidRPr="00D3559D">
        <w:rPr>
          <w:rFonts w:cs="Arial"/>
          <w:sz w:val="24"/>
        </w:rPr>
        <w:t xml:space="preserve"> </w:t>
      </w:r>
      <w:r w:rsidR="00F67D0C" w:rsidRPr="00D3559D">
        <w:rPr>
          <w:rFonts w:cs="Arial"/>
          <w:sz w:val="24"/>
        </w:rPr>
        <w:t xml:space="preserve">(ur. 1983) </w:t>
      </w:r>
      <w:r w:rsidR="001C5126" w:rsidRPr="00D3559D">
        <w:rPr>
          <w:rFonts w:cs="Arial"/>
          <w:sz w:val="24"/>
        </w:rPr>
        <w:t>–</w:t>
      </w:r>
      <w:r w:rsidR="00F67D0C" w:rsidRPr="00F67D0C">
        <w:rPr>
          <w:rFonts w:cs="Arial"/>
          <w:sz w:val="24"/>
        </w:rPr>
        <w:t xml:space="preserve"> jako dziennikarz od wielu lat zajmuje się wydarzeniami na świecie. Od 2004 roku związany z Polskim Radiem, gdzie relacjonował między innymi rewolucję na Ukrainie, skutki wojny domowej w Syrii czy wydarzenia na pograniczu Tadżykistanu i Afganistanu. Współpracował również z radiem TOK FM, a także relacjonującym wydarzenia w Unii Europejskiej portalem EURACTIV. Interesuje go codzienne życie ludzi w różnych zakątkach świata </w:t>
      </w:r>
      <w:r w:rsidR="00F67D0C" w:rsidRPr="00D3559D">
        <w:rPr>
          <w:rFonts w:cs="Arial"/>
          <w:sz w:val="24"/>
        </w:rPr>
        <w:t>–</w:t>
      </w:r>
      <w:r w:rsidR="00F67D0C" w:rsidRPr="00F67D0C">
        <w:rPr>
          <w:rFonts w:cs="Arial"/>
          <w:sz w:val="24"/>
        </w:rPr>
        <w:t xml:space="preserve"> górali w Gruzji, buddyjskich mnichów w indyjskich Himalajach, rybaków w Bułgarii czy syryjskich uchodźców w Libanie. Bardzo lubi o tym opowiadać słuchaczom. Teraz spróbował o tym napisać dla dzieci.</w:t>
      </w:r>
      <w:r w:rsidR="00F67D0C" w:rsidRPr="00D3559D">
        <w:rPr>
          <w:rFonts w:cs="Arial"/>
          <w:sz w:val="24"/>
        </w:rPr>
        <w:t xml:space="preserve"> Z miasta do miasta to jego pierwsza książka.</w:t>
      </w:r>
    </w:p>
    <w:p w14:paraId="593FF473" w14:textId="77777777" w:rsidR="00F67D0C" w:rsidRPr="00F67D0C" w:rsidRDefault="00F67D0C" w:rsidP="00F67D0C">
      <w:pPr>
        <w:spacing w:after="0" w:line="240" w:lineRule="auto"/>
        <w:rPr>
          <w:rFonts w:cs="Arial"/>
          <w:sz w:val="24"/>
        </w:rPr>
      </w:pPr>
    </w:p>
    <w:p w14:paraId="0990D8B5" w14:textId="664798EA" w:rsidR="00677CFA" w:rsidRPr="00D3559D" w:rsidRDefault="006F6E10" w:rsidP="00677CFA">
      <w:pPr>
        <w:spacing w:after="0"/>
        <w:jc w:val="both"/>
        <w:rPr>
          <w:rFonts w:cs="Arial"/>
          <w:sz w:val="24"/>
        </w:rPr>
      </w:pPr>
      <w:r w:rsidRPr="00D3559D">
        <w:rPr>
          <w:rFonts w:cs="Arial"/>
          <w:b/>
          <w:bCs/>
          <w:sz w:val="24"/>
        </w:rPr>
        <w:t>Łukasz Majewski</w:t>
      </w:r>
      <w:r w:rsidR="001C5126" w:rsidRPr="00D3559D">
        <w:rPr>
          <w:rFonts w:cs="Arial"/>
          <w:sz w:val="24"/>
        </w:rPr>
        <w:t xml:space="preserve"> </w:t>
      </w:r>
      <w:r w:rsidR="00677CFA" w:rsidRPr="00D3559D">
        <w:rPr>
          <w:rFonts w:cs="Arial"/>
          <w:sz w:val="24"/>
        </w:rPr>
        <w:t xml:space="preserve">(ur. 1983) </w:t>
      </w:r>
      <w:r w:rsidR="001C5126" w:rsidRPr="00D3559D">
        <w:rPr>
          <w:rFonts w:cs="Arial"/>
          <w:sz w:val="24"/>
        </w:rPr>
        <w:t xml:space="preserve">– </w:t>
      </w:r>
      <w:r w:rsidR="00677CFA" w:rsidRPr="00D3559D">
        <w:rPr>
          <w:rFonts w:cs="Arial"/>
          <w:sz w:val="24"/>
        </w:rPr>
        <w:t xml:space="preserve">grafik i ilustrator tworzący pod pseudonimem Tin Boy. </w:t>
      </w:r>
      <w:r w:rsidR="00201B9B" w:rsidRPr="00D3559D">
        <w:rPr>
          <w:rFonts w:cs="Arial"/>
          <w:sz w:val="24"/>
        </w:rPr>
        <w:t xml:space="preserve">Absolwent Projektowania Graficznego na Akademii Sztuk Pięknych w Łodzi. </w:t>
      </w:r>
      <w:r w:rsidR="00677CFA" w:rsidRPr="00D3559D">
        <w:rPr>
          <w:rFonts w:cs="Arial"/>
          <w:sz w:val="24"/>
        </w:rPr>
        <w:t>Jego prace od 2010 ukazywały się w wielu czasopismach, takich jak „</w:t>
      </w:r>
      <w:proofErr w:type="spellStart"/>
      <w:r w:rsidR="00677CFA" w:rsidRPr="00D3559D">
        <w:rPr>
          <w:rFonts w:cs="Arial"/>
          <w:sz w:val="24"/>
        </w:rPr>
        <w:t>Vogue</w:t>
      </w:r>
      <w:proofErr w:type="spellEnd"/>
      <w:r w:rsidR="00677CFA" w:rsidRPr="00D3559D">
        <w:rPr>
          <w:rFonts w:cs="Arial"/>
          <w:sz w:val="24"/>
        </w:rPr>
        <w:t xml:space="preserve"> Polska”, „Logo”, „</w:t>
      </w:r>
      <w:proofErr w:type="spellStart"/>
      <w:r w:rsidR="00677CFA" w:rsidRPr="00D3559D">
        <w:rPr>
          <w:rFonts w:cs="Arial"/>
          <w:sz w:val="24"/>
        </w:rPr>
        <w:t>Kukbuk</w:t>
      </w:r>
      <w:proofErr w:type="spellEnd"/>
      <w:r w:rsidR="00677CFA" w:rsidRPr="00D3559D">
        <w:rPr>
          <w:rFonts w:cs="Arial"/>
          <w:sz w:val="24"/>
        </w:rPr>
        <w:t>”, „</w:t>
      </w:r>
      <w:proofErr w:type="spellStart"/>
      <w:r w:rsidR="00677CFA" w:rsidRPr="00D3559D">
        <w:rPr>
          <w:rFonts w:cs="Arial"/>
          <w:sz w:val="24"/>
        </w:rPr>
        <w:t>Glamour</w:t>
      </w:r>
      <w:proofErr w:type="spellEnd"/>
      <w:r w:rsidR="00677CFA" w:rsidRPr="00D3559D">
        <w:rPr>
          <w:rFonts w:cs="Arial"/>
          <w:sz w:val="24"/>
        </w:rPr>
        <w:t>”, „</w:t>
      </w:r>
      <w:proofErr w:type="spellStart"/>
      <w:r w:rsidR="00677CFA" w:rsidRPr="00D3559D">
        <w:rPr>
          <w:rFonts w:cs="Arial"/>
          <w:sz w:val="24"/>
        </w:rPr>
        <w:t>Exklusiv</w:t>
      </w:r>
      <w:proofErr w:type="spellEnd"/>
      <w:r w:rsidR="00677CFA" w:rsidRPr="00D3559D">
        <w:rPr>
          <w:rFonts w:cs="Arial"/>
          <w:sz w:val="24"/>
        </w:rPr>
        <w:t>”, „</w:t>
      </w:r>
      <w:proofErr w:type="spellStart"/>
      <w:r w:rsidR="00677CFA" w:rsidRPr="00D3559D">
        <w:rPr>
          <w:rFonts w:cs="Arial"/>
          <w:sz w:val="24"/>
        </w:rPr>
        <w:t>Hiro</w:t>
      </w:r>
      <w:proofErr w:type="spellEnd"/>
      <w:r w:rsidR="00677CFA" w:rsidRPr="00D3559D">
        <w:rPr>
          <w:rFonts w:cs="Arial"/>
          <w:sz w:val="24"/>
        </w:rPr>
        <w:t xml:space="preserve">” czy „Bluszcz”. Inspiruje go modernizm, </w:t>
      </w:r>
      <w:proofErr w:type="spellStart"/>
      <w:r w:rsidR="00677CFA" w:rsidRPr="00D3559D">
        <w:rPr>
          <w:rFonts w:cs="Arial"/>
          <w:sz w:val="24"/>
        </w:rPr>
        <w:t>dizajn</w:t>
      </w:r>
      <w:proofErr w:type="spellEnd"/>
      <w:r w:rsidR="00677CFA" w:rsidRPr="00D3559D">
        <w:rPr>
          <w:rFonts w:cs="Arial"/>
          <w:sz w:val="24"/>
        </w:rPr>
        <w:t xml:space="preserve"> lat 50. i 60. oraz sztuka średniowieczna, starożytna i prehistoryczna. Zilustrował kilka książek dla dzieci. </w:t>
      </w:r>
    </w:p>
    <w:p w14:paraId="09D596B9" w14:textId="77777777" w:rsidR="00677CFA" w:rsidRPr="00D3559D" w:rsidRDefault="00677CFA" w:rsidP="00677CFA">
      <w:pPr>
        <w:spacing w:after="0"/>
        <w:jc w:val="both"/>
        <w:rPr>
          <w:rFonts w:cs="Arial"/>
          <w:sz w:val="24"/>
        </w:rPr>
      </w:pPr>
    </w:p>
    <w:sectPr w:rsidR="00677CFA" w:rsidRPr="00D3559D" w:rsidSect="0042747E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8ACB7" w14:textId="77777777" w:rsidR="00404052" w:rsidRDefault="00404052" w:rsidP="008E1674">
      <w:pPr>
        <w:spacing w:after="0" w:line="240" w:lineRule="auto"/>
      </w:pPr>
      <w:r>
        <w:separator/>
      </w:r>
    </w:p>
  </w:endnote>
  <w:endnote w:type="continuationSeparator" w:id="0">
    <w:p w14:paraId="3D120FB7" w14:textId="77777777" w:rsidR="00404052" w:rsidRDefault="00404052" w:rsidP="008E1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 Bold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ZapfElliptEU">
    <w:altName w:val="ZapfElliptEU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D7833" w14:textId="695F1E52" w:rsidR="00DA4CEC" w:rsidRPr="000D2E4B" w:rsidRDefault="00DA4CEC" w:rsidP="00B002C3">
    <w:pPr>
      <w:spacing w:after="0"/>
      <w:jc w:val="center"/>
      <w:rPr>
        <w:rFonts w:cs="Arial"/>
        <w:sz w:val="18"/>
        <w:szCs w:val="18"/>
      </w:rPr>
    </w:pPr>
    <w:r w:rsidRPr="000D2E4B">
      <w:rPr>
        <w:rFonts w:cs="Arial"/>
        <w:sz w:val="18"/>
        <w:szCs w:val="18"/>
      </w:rPr>
      <w:t>Wydawnictwo Dwie Siostry</w:t>
    </w:r>
    <w:r>
      <w:rPr>
        <w:rFonts w:cs="Arial"/>
        <w:sz w:val="18"/>
        <w:szCs w:val="18"/>
      </w:rPr>
      <w:t xml:space="preserve"> Sp. z o.o.</w:t>
    </w:r>
    <w:r w:rsidRPr="000D2E4B">
      <w:rPr>
        <w:rFonts w:cs="Arial"/>
        <w:sz w:val="18"/>
        <w:szCs w:val="18"/>
      </w:rPr>
      <w:t>, al. 3 Maja 2 m. 183, 00-391 Warszawa</w:t>
    </w:r>
  </w:p>
  <w:p w14:paraId="7F290820" w14:textId="77777777" w:rsidR="00DA4CEC" w:rsidRPr="000D2E4B" w:rsidRDefault="00DA4CEC" w:rsidP="00B002C3">
    <w:pPr>
      <w:spacing w:after="0"/>
      <w:jc w:val="center"/>
    </w:pPr>
    <w:r w:rsidRPr="000D2E4B">
      <w:rPr>
        <w:rFonts w:cs="Arial"/>
        <w:sz w:val="18"/>
        <w:szCs w:val="18"/>
        <w:lang w:val="de-DE"/>
      </w:rPr>
      <w:t>tel. 22 618 25 30, k.domanska@wydawnictwodwiesiostry.pl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824E9" w14:textId="77777777" w:rsidR="00404052" w:rsidRDefault="00404052" w:rsidP="008E1674">
      <w:pPr>
        <w:spacing w:after="0" w:line="240" w:lineRule="auto"/>
      </w:pPr>
      <w:r>
        <w:separator/>
      </w:r>
    </w:p>
  </w:footnote>
  <w:footnote w:type="continuationSeparator" w:id="0">
    <w:p w14:paraId="3998BA74" w14:textId="77777777" w:rsidR="00404052" w:rsidRDefault="00404052" w:rsidP="008E16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96710" w14:textId="77777777" w:rsidR="00DA4CEC" w:rsidRDefault="00000000">
    <w:pPr>
      <w:pStyle w:val="Nagwek"/>
    </w:pPr>
    <w:r>
      <w:rPr>
        <w:noProof/>
      </w:rPr>
      <w:pict w14:anchorId="504A94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1025" type="#_x0000_t75" alt="glowka.jpg" style="position:absolute;margin-left:-71.35pt;margin-top:-33.9pt;width:618pt;height:81.2pt;z-index:-1;visibility:visible">
          <v:imagedata r:id="rId1" o:title="glowka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433E87"/>
    <w:multiLevelType w:val="multilevel"/>
    <w:tmpl w:val="EB12D952"/>
    <w:styleLink w:val="List0"/>
    <w:lvl w:ilvl="0">
      <w:start w:val="1"/>
      <w:numFmt w:val="decimal"/>
      <w:lvlText w:val="%1."/>
      <w:lvlJc w:val="left"/>
      <w:rPr>
        <w:rFonts w:ascii="Trebuchet MS Bold" w:eastAsia="Trebuchet MS Bold" w:hAnsi="Trebuchet MS Bold" w:cs="Trebuchet MS Bold"/>
        <w:b/>
        <w:bCs/>
        <w:position w:val="0"/>
      </w:rPr>
    </w:lvl>
    <w:lvl w:ilvl="1">
      <w:start w:val="1"/>
      <w:numFmt w:val="lowerLetter"/>
      <w:lvlText w:val="%2."/>
      <w:lvlJc w:val="left"/>
      <w:rPr>
        <w:rFonts w:ascii="Calibri" w:eastAsia="Calibri" w:hAnsi="Calibri" w:cs="Calibri"/>
        <w:b/>
        <w:bCs/>
        <w:position w:val="0"/>
      </w:rPr>
    </w:lvl>
    <w:lvl w:ilvl="2">
      <w:start w:val="1"/>
      <w:numFmt w:val="lowerRoman"/>
      <w:lvlText w:val="%3."/>
      <w:lvlJc w:val="left"/>
      <w:rPr>
        <w:rFonts w:ascii="Calibri" w:eastAsia="Calibri" w:hAnsi="Calibri" w:cs="Calibri"/>
        <w:b/>
        <w:bCs/>
        <w:position w:val="0"/>
      </w:rPr>
    </w:lvl>
    <w:lvl w:ilvl="3">
      <w:start w:val="1"/>
      <w:numFmt w:val="decimal"/>
      <w:lvlText w:val="%4."/>
      <w:lvlJc w:val="left"/>
      <w:rPr>
        <w:rFonts w:ascii="Calibri" w:eastAsia="Calibri" w:hAnsi="Calibri" w:cs="Calibri"/>
        <w:b/>
        <w:bCs/>
        <w:position w:val="0"/>
      </w:rPr>
    </w:lvl>
    <w:lvl w:ilvl="4">
      <w:start w:val="1"/>
      <w:numFmt w:val="lowerLetter"/>
      <w:lvlText w:val="%5."/>
      <w:lvlJc w:val="left"/>
      <w:rPr>
        <w:rFonts w:ascii="Calibri" w:eastAsia="Calibri" w:hAnsi="Calibri" w:cs="Calibri"/>
        <w:b/>
        <w:bCs/>
        <w:position w:val="0"/>
      </w:rPr>
    </w:lvl>
    <w:lvl w:ilvl="5">
      <w:start w:val="1"/>
      <w:numFmt w:val="lowerRoman"/>
      <w:lvlText w:val="%6."/>
      <w:lvlJc w:val="left"/>
      <w:rPr>
        <w:rFonts w:ascii="Calibri" w:eastAsia="Calibri" w:hAnsi="Calibri" w:cs="Calibri"/>
        <w:b/>
        <w:bCs/>
        <w:position w:val="0"/>
      </w:rPr>
    </w:lvl>
    <w:lvl w:ilvl="6">
      <w:start w:val="1"/>
      <w:numFmt w:val="decimal"/>
      <w:lvlText w:val="%7."/>
      <w:lvlJc w:val="left"/>
      <w:rPr>
        <w:rFonts w:ascii="Calibri" w:eastAsia="Calibri" w:hAnsi="Calibri" w:cs="Calibri"/>
        <w:b/>
        <w:bCs/>
        <w:position w:val="0"/>
      </w:rPr>
    </w:lvl>
    <w:lvl w:ilvl="7">
      <w:start w:val="1"/>
      <w:numFmt w:val="lowerLetter"/>
      <w:lvlText w:val="%8."/>
      <w:lvlJc w:val="left"/>
      <w:rPr>
        <w:rFonts w:ascii="Calibri" w:eastAsia="Calibri" w:hAnsi="Calibri" w:cs="Calibri"/>
        <w:b/>
        <w:bCs/>
        <w:position w:val="0"/>
      </w:rPr>
    </w:lvl>
    <w:lvl w:ilvl="8">
      <w:start w:val="1"/>
      <w:numFmt w:val="lowerRoman"/>
      <w:lvlText w:val="%9."/>
      <w:lvlJc w:val="left"/>
      <w:rPr>
        <w:rFonts w:ascii="Calibri" w:eastAsia="Calibri" w:hAnsi="Calibri" w:cs="Calibri"/>
        <w:b/>
        <w:bCs/>
        <w:position w:val="0"/>
      </w:rPr>
    </w:lvl>
  </w:abstractNum>
  <w:num w:numId="1" w16cid:durableId="385876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50E59"/>
    <w:rsid w:val="0000078B"/>
    <w:rsid w:val="00007D98"/>
    <w:rsid w:val="00023F7E"/>
    <w:rsid w:val="00026C58"/>
    <w:rsid w:val="00034CF3"/>
    <w:rsid w:val="00036024"/>
    <w:rsid w:val="00046E98"/>
    <w:rsid w:val="00047B14"/>
    <w:rsid w:val="00050E59"/>
    <w:rsid w:val="00055C5B"/>
    <w:rsid w:val="00093C2A"/>
    <w:rsid w:val="00095D2E"/>
    <w:rsid w:val="00096A41"/>
    <w:rsid w:val="000A576A"/>
    <w:rsid w:val="000C0290"/>
    <w:rsid w:val="000C62E8"/>
    <w:rsid w:val="000D283A"/>
    <w:rsid w:val="000D7F25"/>
    <w:rsid w:val="000E111C"/>
    <w:rsid w:val="000F7941"/>
    <w:rsid w:val="000F7FD7"/>
    <w:rsid w:val="00102A65"/>
    <w:rsid w:val="00120266"/>
    <w:rsid w:val="00131758"/>
    <w:rsid w:val="00131D85"/>
    <w:rsid w:val="00133902"/>
    <w:rsid w:val="00150A5C"/>
    <w:rsid w:val="00155FB2"/>
    <w:rsid w:val="001609C4"/>
    <w:rsid w:val="00165F0E"/>
    <w:rsid w:val="0018582B"/>
    <w:rsid w:val="00195CC0"/>
    <w:rsid w:val="001A53AB"/>
    <w:rsid w:val="001B30D1"/>
    <w:rsid w:val="001C17AC"/>
    <w:rsid w:val="001C2E0D"/>
    <w:rsid w:val="001C5126"/>
    <w:rsid w:val="001E166F"/>
    <w:rsid w:val="001E37FF"/>
    <w:rsid w:val="001F05B6"/>
    <w:rsid w:val="002004F3"/>
    <w:rsid w:val="00201B9B"/>
    <w:rsid w:val="0020697B"/>
    <w:rsid w:val="00206B1C"/>
    <w:rsid w:val="0021393D"/>
    <w:rsid w:val="00216022"/>
    <w:rsid w:val="00220292"/>
    <w:rsid w:val="00224B8A"/>
    <w:rsid w:val="0022796F"/>
    <w:rsid w:val="002322B0"/>
    <w:rsid w:val="002331A7"/>
    <w:rsid w:val="00235BF6"/>
    <w:rsid w:val="002446AF"/>
    <w:rsid w:val="0025088A"/>
    <w:rsid w:val="00271621"/>
    <w:rsid w:val="00282417"/>
    <w:rsid w:val="00285029"/>
    <w:rsid w:val="00297A9F"/>
    <w:rsid w:val="002A300F"/>
    <w:rsid w:val="002A4102"/>
    <w:rsid w:val="002B47F8"/>
    <w:rsid w:val="002B6098"/>
    <w:rsid w:val="002C0C32"/>
    <w:rsid w:val="002C3424"/>
    <w:rsid w:val="002C49BB"/>
    <w:rsid w:val="002C56C4"/>
    <w:rsid w:val="002E1A84"/>
    <w:rsid w:val="002F42D9"/>
    <w:rsid w:val="002F5693"/>
    <w:rsid w:val="00302DC1"/>
    <w:rsid w:val="00327C56"/>
    <w:rsid w:val="0033062F"/>
    <w:rsid w:val="00352197"/>
    <w:rsid w:val="0036631D"/>
    <w:rsid w:val="00381118"/>
    <w:rsid w:val="003941B3"/>
    <w:rsid w:val="00394A34"/>
    <w:rsid w:val="00396B1C"/>
    <w:rsid w:val="003A1DED"/>
    <w:rsid w:val="003B79ED"/>
    <w:rsid w:val="003C2E1F"/>
    <w:rsid w:val="003C3ED3"/>
    <w:rsid w:val="003C4989"/>
    <w:rsid w:val="003C7844"/>
    <w:rsid w:val="003D267F"/>
    <w:rsid w:val="003E0475"/>
    <w:rsid w:val="003F64C3"/>
    <w:rsid w:val="003F76AE"/>
    <w:rsid w:val="00404052"/>
    <w:rsid w:val="00404CC3"/>
    <w:rsid w:val="00413CE0"/>
    <w:rsid w:val="00417C53"/>
    <w:rsid w:val="00420DD1"/>
    <w:rsid w:val="0042246D"/>
    <w:rsid w:val="00426C5E"/>
    <w:rsid w:val="0042747E"/>
    <w:rsid w:val="004306CC"/>
    <w:rsid w:val="00453E2F"/>
    <w:rsid w:val="0046091D"/>
    <w:rsid w:val="00463DA7"/>
    <w:rsid w:val="0047623F"/>
    <w:rsid w:val="00480132"/>
    <w:rsid w:val="00482ACD"/>
    <w:rsid w:val="004A736D"/>
    <w:rsid w:val="004B05D9"/>
    <w:rsid w:val="004B1D17"/>
    <w:rsid w:val="004C04F2"/>
    <w:rsid w:val="004C3601"/>
    <w:rsid w:val="004D2B7B"/>
    <w:rsid w:val="004D4C96"/>
    <w:rsid w:val="004E5815"/>
    <w:rsid w:val="004E7973"/>
    <w:rsid w:val="004F3774"/>
    <w:rsid w:val="004F6286"/>
    <w:rsid w:val="00514021"/>
    <w:rsid w:val="0052449E"/>
    <w:rsid w:val="005426C0"/>
    <w:rsid w:val="005445A0"/>
    <w:rsid w:val="00544988"/>
    <w:rsid w:val="00553811"/>
    <w:rsid w:val="00553BCE"/>
    <w:rsid w:val="005569B4"/>
    <w:rsid w:val="00560AFE"/>
    <w:rsid w:val="00563FD6"/>
    <w:rsid w:val="00565AC9"/>
    <w:rsid w:val="00574C96"/>
    <w:rsid w:val="0057687B"/>
    <w:rsid w:val="00590E1B"/>
    <w:rsid w:val="005A110B"/>
    <w:rsid w:val="005A3A30"/>
    <w:rsid w:val="005A3A38"/>
    <w:rsid w:val="00602AAB"/>
    <w:rsid w:val="0060477B"/>
    <w:rsid w:val="00616807"/>
    <w:rsid w:val="00627CD3"/>
    <w:rsid w:val="006514C5"/>
    <w:rsid w:val="006552C2"/>
    <w:rsid w:val="00656A76"/>
    <w:rsid w:val="00661390"/>
    <w:rsid w:val="00662C70"/>
    <w:rsid w:val="00677CFA"/>
    <w:rsid w:val="00692BF6"/>
    <w:rsid w:val="00696EB8"/>
    <w:rsid w:val="00696FC2"/>
    <w:rsid w:val="006A213B"/>
    <w:rsid w:val="006A3F6C"/>
    <w:rsid w:val="006B023E"/>
    <w:rsid w:val="006B0678"/>
    <w:rsid w:val="006B1ED8"/>
    <w:rsid w:val="006B35F6"/>
    <w:rsid w:val="006C5000"/>
    <w:rsid w:val="006D45AE"/>
    <w:rsid w:val="006D4922"/>
    <w:rsid w:val="006E0534"/>
    <w:rsid w:val="006E5EDD"/>
    <w:rsid w:val="006F6E10"/>
    <w:rsid w:val="00717312"/>
    <w:rsid w:val="007516CB"/>
    <w:rsid w:val="007570D2"/>
    <w:rsid w:val="0076156D"/>
    <w:rsid w:val="00762C6E"/>
    <w:rsid w:val="0077182C"/>
    <w:rsid w:val="00781341"/>
    <w:rsid w:val="00787909"/>
    <w:rsid w:val="00792EF7"/>
    <w:rsid w:val="00795528"/>
    <w:rsid w:val="007A090C"/>
    <w:rsid w:val="007A4DBA"/>
    <w:rsid w:val="007B070D"/>
    <w:rsid w:val="007C4534"/>
    <w:rsid w:val="007D1CCB"/>
    <w:rsid w:val="007D62B6"/>
    <w:rsid w:val="007E232B"/>
    <w:rsid w:val="007E6E27"/>
    <w:rsid w:val="007F246A"/>
    <w:rsid w:val="00801B55"/>
    <w:rsid w:val="00807CAC"/>
    <w:rsid w:val="00814578"/>
    <w:rsid w:val="0082480F"/>
    <w:rsid w:val="00832A84"/>
    <w:rsid w:val="008409E8"/>
    <w:rsid w:val="00840CB1"/>
    <w:rsid w:val="00842EDF"/>
    <w:rsid w:val="00852D29"/>
    <w:rsid w:val="0086150E"/>
    <w:rsid w:val="0086405D"/>
    <w:rsid w:val="0086430A"/>
    <w:rsid w:val="00896361"/>
    <w:rsid w:val="008A1875"/>
    <w:rsid w:val="008B0900"/>
    <w:rsid w:val="008B2E9A"/>
    <w:rsid w:val="008B7B2B"/>
    <w:rsid w:val="008D58B5"/>
    <w:rsid w:val="008E1674"/>
    <w:rsid w:val="00912302"/>
    <w:rsid w:val="00912EB4"/>
    <w:rsid w:val="0092340D"/>
    <w:rsid w:val="00925319"/>
    <w:rsid w:val="0092593A"/>
    <w:rsid w:val="00930333"/>
    <w:rsid w:val="00934AA6"/>
    <w:rsid w:val="00936B42"/>
    <w:rsid w:val="00953711"/>
    <w:rsid w:val="00977743"/>
    <w:rsid w:val="00991029"/>
    <w:rsid w:val="009A177A"/>
    <w:rsid w:val="009A37F3"/>
    <w:rsid w:val="009B6187"/>
    <w:rsid w:val="009B78A3"/>
    <w:rsid w:val="009D055D"/>
    <w:rsid w:val="009D3DD8"/>
    <w:rsid w:val="009E4053"/>
    <w:rsid w:val="009E4766"/>
    <w:rsid w:val="00A12514"/>
    <w:rsid w:val="00A37114"/>
    <w:rsid w:val="00A43426"/>
    <w:rsid w:val="00A47E3C"/>
    <w:rsid w:val="00A802DE"/>
    <w:rsid w:val="00A82CC7"/>
    <w:rsid w:val="00A841AA"/>
    <w:rsid w:val="00A87CE7"/>
    <w:rsid w:val="00A918CA"/>
    <w:rsid w:val="00A924F6"/>
    <w:rsid w:val="00A93066"/>
    <w:rsid w:val="00AB2C6B"/>
    <w:rsid w:val="00AB4991"/>
    <w:rsid w:val="00AB4F35"/>
    <w:rsid w:val="00AB640F"/>
    <w:rsid w:val="00AC0BBE"/>
    <w:rsid w:val="00AD1620"/>
    <w:rsid w:val="00AD5D07"/>
    <w:rsid w:val="00AE2D0D"/>
    <w:rsid w:val="00AE6925"/>
    <w:rsid w:val="00AF2046"/>
    <w:rsid w:val="00AF4DD8"/>
    <w:rsid w:val="00B002C3"/>
    <w:rsid w:val="00B138B3"/>
    <w:rsid w:val="00B1730E"/>
    <w:rsid w:val="00B24EB1"/>
    <w:rsid w:val="00B4058D"/>
    <w:rsid w:val="00B42AE5"/>
    <w:rsid w:val="00B46E09"/>
    <w:rsid w:val="00B51EDC"/>
    <w:rsid w:val="00B524FB"/>
    <w:rsid w:val="00B60ED6"/>
    <w:rsid w:val="00B66C5E"/>
    <w:rsid w:val="00B6751F"/>
    <w:rsid w:val="00B7383D"/>
    <w:rsid w:val="00B764BE"/>
    <w:rsid w:val="00B845FE"/>
    <w:rsid w:val="00B872E0"/>
    <w:rsid w:val="00B9034E"/>
    <w:rsid w:val="00B92FC8"/>
    <w:rsid w:val="00B943C1"/>
    <w:rsid w:val="00B969AF"/>
    <w:rsid w:val="00BA06E2"/>
    <w:rsid w:val="00BC1412"/>
    <w:rsid w:val="00BC328B"/>
    <w:rsid w:val="00BC7278"/>
    <w:rsid w:val="00BD3EF0"/>
    <w:rsid w:val="00BD7C90"/>
    <w:rsid w:val="00BE2697"/>
    <w:rsid w:val="00BF6C80"/>
    <w:rsid w:val="00BF7469"/>
    <w:rsid w:val="00C00BE2"/>
    <w:rsid w:val="00C03C26"/>
    <w:rsid w:val="00C15D94"/>
    <w:rsid w:val="00C7029B"/>
    <w:rsid w:val="00C70889"/>
    <w:rsid w:val="00C7499B"/>
    <w:rsid w:val="00C86F66"/>
    <w:rsid w:val="00C90332"/>
    <w:rsid w:val="00C91E93"/>
    <w:rsid w:val="00C94420"/>
    <w:rsid w:val="00C955AB"/>
    <w:rsid w:val="00C97DA9"/>
    <w:rsid w:val="00CA15B0"/>
    <w:rsid w:val="00CA1636"/>
    <w:rsid w:val="00CC1B1F"/>
    <w:rsid w:val="00CC6AA3"/>
    <w:rsid w:val="00CD567D"/>
    <w:rsid w:val="00CE3BBB"/>
    <w:rsid w:val="00CF02C9"/>
    <w:rsid w:val="00D10653"/>
    <w:rsid w:val="00D150DA"/>
    <w:rsid w:val="00D30209"/>
    <w:rsid w:val="00D35342"/>
    <w:rsid w:val="00D3559D"/>
    <w:rsid w:val="00D44881"/>
    <w:rsid w:val="00D452A7"/>
    <w:rsid w:val="00D534F1"/>
    <w:rsid w:val="00D7585B"/>
    <w:rsid w:val="00D75DFA"/>
    <w:rsid w:val="00D85D29"/>
    <w:rsid w:val="00D9322E"/>
    <w:rsid w:val="00D9622A"/>
    <w:rsid w:val="00DA4CEC"/>
    <w:rsid w:val="00DB57C1"/>
    <w:rsid w:val="00DB6440"/>
    <w:rsid w:val="00DB6908"/>
    <w:rsid w:val="00DC7CC4"/>
    <w:rsid w:val="00DD0145"/>
    <w:rsid w:val="00DE3BFA"/>
    <w:rsid w:val="00DF12A0"/>
    <w:rsid w:val="00E07A6C"/>
    <w:rsid w:val="00E07E22"/>
    <w:rsid w:val="00E10440"/>
    <w:rsid w:val="00E113F5"/>
    <w:rsid w:val="00E11663"/>
    <w:rsid w:val="00E155EA"/>
    <w:rsid w:val="00E455F9"/>
    <w:rsid w:val="00E60B9C"/>
    <w:rsid w:val="00E646AA"/>
    <w:rsid w:val="00E651FF"/>
    <w:rsid w:val="00E70A7E"/>
    <w:rsid w:val="00E85904"/>
    <w:rsid w:val="00EA22BC"/>
    <w:rsid w:val="00EA4A0C"/>
    <w:rsid w:val="00EA5BA5"/>
    <w:rsid w:val="00EA6632"/>
    <w:rsid w:val="00EA6C56"/>
    <w:rsid w:val="00ED0DA1"/>
    <w:rsid w:val="00ED6F1F"/>
    <w:rsid w:val="00EE0E91"/>
    <w:rsid w:val="00EF6096"/>
    <w:rsid w:val="00F07AF7"/>
    <w:rsid w:val="00F10F23"/>
    <w:rsid w:val="00F11484"/>
    <w:rsid w:val="00F15E1D"/>
    <w:rsid w:val="00F202DC"/>
    <w:rsid w:val="00F25EA8"/>
    <w:rsid w:val="00F30475"/>
    <w:rsid w:val="00F30FF4"/>
    <w:rsid w:val="00F628E2"/>
    <w:rsid w:val="00F67D0C"/>
    <w:rsid w:val="00F706F0"/>
    <w:rsid w:val="00F722FC"/>
    <w:rsid w:val="00F74072"/>
    <w:rsid w:val="00F80E1E"/>
    <w:rsid w:val="00F84B62"/>
    <w:rsid w:val="00F871AA"/>
    <w:rsid w:val="00FA5F1E"/>
    <w:rsid w:val="00FB2C0D"/>
    <w:rsid w:val="00FB3014"/>
    <w:rsid w:val="00FB6C8C"/>
    <w:rsid w:val="00FD1141"/>
    <w:rsid w:val="00FD29E3"/>
    <w:rsid w:val="00FD6DF7"/>
    <w:rsid w:val="00FD7CCF"/>
    <w:rsid w:val="00FE141B"/>
    <w:rsid w:val="00FF3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D109CF"/>
  <w15:chartTrackingRefBased/>
  <w15:docId w15:val="{96116C34-D438-41C0-9197-7D613D09A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F6E10"/>
    <w:pPr>
      <w:spacing w:after="200" w:line="276" w:lineRule="auto"/>
    </w:pPr>
    <w:rPr>
      <w:rFonts w:cs="Calibri"/>
      <w:sz w:val="22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rsid w:val="00050E59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050E59"/>
    <w:pPr>
      <w:tabs>
        <w:tab w:val="center" w:pos="4536"/>
        <w:tab w:val="right" w:pos="9072"/>
      </w:tabs>
    </w:pPr>
    <w:rPr>
      <w:rFonts w:cs="Times New Roman"/>
      <w:sz w:val="20"/>
      <w:szCs w:val="20"/>
      <w:lang w:val="x-none"/>
    </w:rPr>
  </w:style>
  <w:style w:type="character" w:customStyle="1" w:styleId="NagwekZnak">
    <w:name w:val="Nagłówek Znak"/>
    <w:link w:val="Nagwek"/>
    <w:uiPriority w:val="99"/>
    <w:rsid w:val="00050E59"/>
    <w:rPr>
      <w:rFonts w:ascii="Calibri" w:eastAsia="Calibri" w:hAnsi="Calibri" w:cs="Calibri"/>
      <w:lang w:eastAsia="ar-SA"/>
    </w:rPr>
  </w:style>
  <w:style w:type="paragraph" w:styleId="Bezodstpw">
    <w:name w:val="No Spacing"/>
    <w:uiPriority w:val="1"/>
    <w:qFormat/>
    <w:rsid w:val="00050E59"/>
    <w:rPr>
      <w:sz w:val="22"/>
      <w:szCs w:val="22"/>
      <w:lang w:val="pl-PL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0E59"/>
    <w:pPr>
      <w:spacing w:after="0" w:line="240" w:lineRule="auto"/>
    </w:pPr>
    <w:rPr>
      <w:rFonts w:ascii="Tahoma" w:hAnsi="Tahoma" w:cs="Times New Roman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050E59"/>
    <w:rPr>
      <w:rFonts w:ascii="Tahoma" w:eastAsia="Calibri" w:hAnsi="Tahoma" w:cs="Tahoma"/>
      <w:sz w:val="16"/>
      <w:szCs w:val="16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8E1674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0"/>
      <w:szCs w:val="20"/>
      <w:lang w:val="x-none"/>
    </w:rPr>
  </w:style>
  <w:style w:type="character" w:customStyle="1" w:styleId="StopkaZnak">
    <w:name w:val="Stopka Znak"/>
    <w:link w:val="Stopka"/>
    <w:uiPriority w:val="99"/>
    <w:rsid w:val="008E1674"/>
    <w:rPr>
      <w:rFonts w:ascii="Calibri" w:eastAsia="Calibri" w:hAnsi="Calibri" w:cs="Calibri"/>
      <w:lang w:eastAsia="ar-SA"/>
    </w:rPr>
  </w:style>
  <w:style w:type="paragraph" w:styleId="Akapitzlist">
    <w:name w:val="List Paragraph"/>
    <w:qFormat/>
    <w:rsid w:val="00616807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left="720"/>
    </w:pPr>
    <w:rPr>
      <w:rFonts w:cs="Calibri"/>
      <w:color w:val="000000"/>
      <w:sz w:val="22"/>
      <w:szCs w:val="22"/>
      <w:u w:color="000000"/>
      <w:bdr w:val="nil"/>
      <w:lang w:val="pl-PL" w:eastAsia="pl-PL"/>
    </w:rPr>
  </w:style>
  <w:style w:type="numbering" w:customStyle="1" w:styleId="List0">
    <w:name w:val="List 0"/>
    <w:basedOn w:val="Bezlisty"/>
    <w:rsid w:val="00616807"/>
    <w:pPr>
      <w:numPr>
        <w:numId w:val="1"/>
      </w:numPr>
    </w:pPr>
  </w:style>
  <w:style w:type="character" w:customStyle="1" w:styleId="apple-converted-space">
    <w:name w:val="apple-converted-space"/>
    <w:basedOn w:val="Domylnaczcionkaakapitu"/>
    <w:rsid w:val="0036631D"/>
  </w:style>
  <w:style w:type="character" w:styleId="Hipercze">
    <w:name w:val="Hyperlink"/>
    <w:uiPriority w:val="99"/>
    <w:unhideWhenUsed/>
    <w:rsid w:val="0036631D"/>
    <w:rPr>
      <w:color w:val="0000FF"/>
      <w:u w:val="single"/>
    </w:rPr>
  </w:style>
  <w:style w:type="paragraph" w:customStyle="1" w:styleId="Bezodstpw1">
    <w:name w:val="Bez odstępów1"/>
    <w:rsid w:val="007F246A"/>
    <w:rPr>
      <w:rFonts w:ascii="Times New Roman" w:hAnsi="Times New Roman" w:cs="Calibri"/>
      <w:sz w:val="24"/>
      <w:szCs w:val="22"/>
      <w:lang w:val="cs-CZ" w:eastAsia="pl-PL"/>
    </w:rPr>
  </w:style>
  <w:style w:type="character" w:styleId="Odwoaniedokomentarza">
    <w:name w:val="annotation reference"/>
    <w:semiHidden/>
    <w:rsid w:val="009A177A"/>
    <w:rPr>
      <w:sz w:val="16"/>
      <w:szCs w:val="16"/>
    </w:rPr>
  </w:style>
  <w:style w:type="paragraph" w:styleId="Tekstkomentarza">
    <w:name w:val="annotation text"/>
    <w:basedOn w:val="Normalny"/>
    <w:semiHidden/>
    <w:rsid w:val="009A177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A177A"/>
    <w:rPr>
      <w:b/>
      <w:bCs/>
    </w:rPr>
  </w:style>
  <w:style w:type="character" w:styleId="Pogrubienie">
    <w:name w:val="Strong"/>
    <w:uiPriority w:val="22"/>
    <w:qFormat/>
    <w:rsid w:val="001E37FF"/>
    <w:rPr>
      <w:b/>
      <w:bCs/>
    </w:rPr>
  </w:style>
  <w:style w:type="character" w:customStyle="1" w:styleId="red">
    <w:name w:val="red"/>
    <w:rsid w:val="00553811"/>
  </w:style>
  <w:style w:type="paragraph" w:customStyle="1" w:styleId="Bezodstpw3">
    <w:name w:val="Bez odstępów3"/>
    <w:rsid w:val="00AD5D07"/>
    <w:rPr>
      <w:rFonts w:ascii="Times New Roman" w:hAnsi="Times New Roman"/>
      <w:sz w:val="24"/>
      <w:szCs w:val="24"/>
      <w:lang w:val="cs-CZ" w:eastAsia="pl-PL"/>
    </w:rPr>
  </w:style>
  <w:style w:type="paragraph" w:customStyle="1" w:styleId="paragraph">
    <w:name w:val="paragraph"/>
    <w:basedOn w:val="Normalny"/>
    <w:rsid w:val="00F30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F30475"/>
  </w:style>
  <w:style w:type="character" w:customStyle="1" w:styleId="eop">
    <w:name w:val="eop"/>
    <w:basedOn w:val="Domylnaczcionkaakapitu"/>
    <w:rsid w:val="00F30475"/>
  </w:style>
  <w:style w:type="character" w:customStyle="1" w:styleId="A13">
    <w:name w:val="A13"/>
    <w:uiPriority w:val="99"/>
    <w:rsid w:val="00677CFA"/>
    <w:rPr>
      <w:rFonts w:cs="ZapfElliptEU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5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4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05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77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27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7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0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8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151a47a-0133-4b82-85da-5e5fe5f17894" xsi:nil="true"/>
    <lcf76f155ced4ddcb4097134ff3c332f xmlns="dd396da5-8d8b-4634-96b3-90d4598bb16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35AB7270CCF24AA4B958A0C3A8B5F4" ma:contentTypeVersion="16" ma:contentTypeDescription="Create a new document." ma:contentTypeScope="" ma:versionID="2daa0c5bcf84c400bc92243339a79655">
  <xsd:schema xmlns:xsd="http://www.w3.org/2001/XMLSchema" xmlns:xs="http://www.w3.org/2001/XMLSchema" xmlns:p="http://schemas.microsoft.com/office/2006/metadata/properties" xmlns:ns2="dd396da5-8d8b-4634-96b3-90d4598bb167" xmlns:ns3="7151a47a-0133-4b82-85da-5e5fe5f17894" targetNamespace="http://schemas.microsoft.com/office/2006/metadata/properties" ma:root="true" ma:fieldsID="6233553c66689420511f001a7b240595" ns2:_="" ns3:_="">
    <xsd:import namespace="dd396da5-8d8b-4634-96b3-90d4598bb167"/>
    <xsd:import namespace="7151a47a-0133-4b82-85da-5e5fe5f178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96da5-8d8b-4634-96b3-90d4598bb1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c967d36-1659-408a-a7db-052376d042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51a47a-0133-4b82-85da-5e5fe5f1789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80180ae-1e69-4756-82c2-74e6709b2014}" ma:internalName="TaxCatchAll" ma:showField="CatchAllData" ma:web="7151a47a-0133-4b82-85da-5e5fe5f178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E0F79CD-3641-459F-9E72-C08BA522D14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191803-5A8A-4704-9798-DBA34D923E1E}">
  <ds:schemaRefs>
    <ds:schemaRef ds:uri="http://schemas.microsoft.com/office/2006/metadata/properties"/>
    <ds:schemaRef ds:uri="http://schemas.microsoft.com/office/infopath/2007/PartnerControls"/>
    <ds:schemaRef ds:uri="7151a47a-0133-4b82-85da-5e5fe5f17894"/>
    <ds:schemaRef ds:uri="dd396da5-8d8b-4634-96b3-90d4598bb167"/>
  </ds:schemaRefs>
</ds:datastoreItem>
</file>

<file path=customXml/itemProps3.xml><?xml version="1.0" encoding="utf-8"?>
<ds:datastoreItem xmlns:ds="http://schemas.openxmlformats.org/officeDocument/2006/customXml" ds:itemID="{38821A62-ACEB-45CC-94C1-6DD3FEBAAC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96da5-8d8b-4634-96b3-90d4598bb167"/>
    <ds:schemaRef ds:uri="7151a47a-0133-4b82-85da-5e5fe5f178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Wydawnictwo Dwie Siostry – zapowiedź wydawnicza</vt:lpstr>
    </vt:vector>
  </TitlesOfParts>
  <Company>HP</Company>
  <LinksUpToDate>false</LinksUpToDate>
  <CharactersWithSpaces>2593</CharactersWithSpaces>
  <SharedDoc>false</SharedDoc>
  <HLinks>
    <vt:vector size="6" baseType="variant">
      <vt:variant>
        <vt:i4>2555973</vt:i4>
      </vt:variant>
      <vt:variant>
        <vt:i4>0</vt:i4>
      </vt:variant>
      <vt:variant>
        <vt:i4>0</vt:i4>
      </vt:variant>
      <vt:variant>
        <vt:i4>5</vt:i4>
      </vt:variant>
      <vt:variant>
        <vt:lpwstr>http://www.wydawnictwodwiesiostry.pl/autorzy/pers-miroslav_aek.html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Wydawnictwo Dwie Siostry – zapowiedź wydawnicza</dc:title>
  <dc:subject/>
  <dc:creator>wydawnictwo dwie siostry</dc:creator>
  <cp:keywords/>
  <cp:lastModifiedBy>Katarzyna Domańska</cp:lastModifiedBy>
  <cp:revision>3</cp:revision>
  <dcterms:created xsi:type="dcterms:W3CDTF">2022-08-06T22:56:00Z</dcterms:created>
  <dcterms:modified xsi:type="dcterms:W3CDTF">2022-08-08T08:04:00Z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0x0101003935AB7270CCF24AA4B958A0C3A8B5F4</vt:lpwstr>
  </property>
  <property fmtid="{D5CDD505-2E9C-101B-9397-08002B2CF9AE}" pid="3" name="MediaServiceImageTags">
    <vt:lpwstr/>
  </property>
</Properties>
</file>